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41" w:rsidRPr="00117141" w:rsidRDefault="00117141" w:rsidP="00DE2E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17141">
        <w:rPr>
          <w:rFonts w:ascii="Times New Roman" w:hAnsi="Times New Roman" w:cs="Times New Roman"/>
          <w:sz w:val="26"/>
          <w:szCs w:val="26"/>
        </w:rPr>
        <w:t>Министерство здравоохранения Республики Беларусь</w:t>
      </w:r>
    </w:p>
    <w:p w:rsidR="00117141" w:rsidRPr="00117141" w:rsidRDefault="00117141" w:rsidP="00DE2E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3C" w:rsidRPr="003D36D6" w:rsidRDefault="00DE2E3C" w:rsidP="00DE2E3C">
      <w:pPr>
        <w:spacing w:after="0" w:line="240" w:lineRule="auto"/>
        <w:ind w:firstLine="709"/>
        <w:jc w:val="center"/>
        <w:rPr>
          <w:rFonts w:ascii="Chiller" w:hAnsi="Chiller" w:cs="Times New Roman"/>
          <w:b/>
          <w:color w:val="FF0000"/>
          <w:sz w:val="28"/>
          <w:szCs w:val="28"/>
        </w:rPr>
      </w:pPr>
      <w:r w:rsidRPr="003D36D6">
        <w:rPr>
          <w:rFonts w:ascii="Times New Roman" w:hAnsi="Times New Roman" w:cs="Times New Roman"/>
          <w:b/>
          <w:color w:val="FF0000"/>
          <w:sz w:val="28"/>
          <w:szCs w:val="28"/>
        </w:rPr>
        <w:t>Группы</w:t>
      </w:r>
      <w:r w:rsidRPr="003D36D6">
        <w:rPr>
          <w:rFonts w:ascii="Chiller" w:hAnsi="Chiller" w:cs="Times New Roman"/>
          <w:b/>
          <w:color w:val="FF0000"/>
          <w:sz w:val="28"/>
          <w:szCs w:val="28"/>
        </w:rPr>
        <w:t xml:space="preserve"> </w:t>
      </w:r>
      <w:r w:rsidRPr="003D36D6">
        <w:rPr>
          <w:rFonts w:ascii="Times New Roman" w:hAnsi="Times New Roman" w:cs="Times New Roman"/>
          <w:b/>
          <w:color w:val="FF0000"/>
          <w:sz w:val="28"/>
          <w:szCs w:val="28"/>
        </w:rPr>
        <w:t>профессионального</w:t>
      </w:r>
      <w:r w:rsidRPr="003D36D6">
        <w:rPr>
          <w:rFonts w:ascii="Chiller" w:hAnsi="Chiller" w:cs="Times New Roman"/>
          <w:b/>
          <w:color w:val="FF0000"/>
          <w:sz w:val="28"/>
          <w:szCs w:val="28"/>
        </w:rPr>
        <w:t xml:space="preserve"> </w:t>
      </w:r>
      <w:r w:rsidRPr="003D36D6">
        <w:rPr>
          <w:rFonts w:ascii="Times New Roman" w:hAnsi="Times New Roman" w:cs="Times New Roman"/>
          <w:b/>
          <w:color w:val="FF0000"/>
          <w:sz w:val="28"/>
          <w:szCs w:val="28"/>
        </w:rPr>
        <w:t>риска</w:t>
      </w:r>
      <w:r w:rsidRPr="003D36D6">
        <w:rPr>
          <w:rFonts w:ascii="Chiller" w:hAnsi="Chiller" w:cs="Times New Roman"/>
          <w:b/>
          <w:color w:val="FF0000"/>
          <w:sz w:val="28"/>
          <w:szCs w:val="28"/>
        </w:rPr>
        <w:t xml:space="preserve">, </w:t>
      </w:r>
      <w:bookmarkStart w:id="0" w:name="_GoBack"/>
      <w:r w:rsidRPr="003D36D6">
        <w:rPr>
          <w:rFonts w:ascii="Times New Roman" w:hAnsi="Times New Roman" w:cs="Times New Roman"/>
          <w:b/>
          <w:color w:val="FF0000"/>
          <w:sz w:val="28"/>
          <w:szCs w:val="28"/>
        </w:rPr>
        <w:t>не</w:t>
      </w:r>
      <w:r w:rsidRPr="003D36D6">
        <w:rPr>
          <w:rFonts w:ascii="Chiller" w:hAnsi="Chiller" w:cs="Times New Roman"/>
          <w:b/>
          <w:color w:val="FF0000"/>
          <w:sz w:val="28"/>
          <w:szCs w:val="28"/>
        </w:rPr>
        <w:t xml:space="preserve"> </w:t>
      </w:r>
      <w:r w:rsidRPr="003D36D6">
        <w:rPr>
          <w:rFonts w:ascii="Times New Roman" w:hAnsi="Times New Roman" w:cs="Times New Roman"/>
          <w:b/>
          <w:color w:val="FF0000"/>
          <w:sz w:val="28"/>
          <w:szCs w:val="28"/>
        </w:rPr>
        <w:t>относитесь</w:t>
      </w:r>
      <w:r w:rsidRPr="003D36D6">
        <w:rPr>
          <w:rFonts w:ascii="Chiller" w:hAnsi="Chiller" w:cs="Times New Roman"/>
          <w:b/>
          <w:color w:val="FF0000"/>
          <w:sz w:val="28"/>
          <w:szCs w:val="28"/>
        </w:rPr>
        <w:t xml:space="preserve"> </w:t>
      </w:r>
      <w:r w:rsidRPr="003D36D6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3D36D6">
        <w:rPr>
          <w:rFonts w:ascii="Chiller" w:hAnsi="Chiller" w:cs="Times New Roman"/>
          <w:b/>
          <w:color w:val="FF0000"/>
          <w:sz w:val="28"/>
          <w:szCs w:val="28"/>
        </w:rPr>
        <w:t xml:space="preserve"> </w:t>
      </w:r>
      <w:r w:rsidRPr="003D36D6">
        <w:rPr>
          <w:rFonts w:ascii="Times New Roman" w:hAnsi="Times New Roman" w:cs="Times New Roman"/>
          <w:b/>
          <w:color w:val="FF0000"/>
          <w:sz w:val="28"/>
          <w:szCs w:val="28"/>
        </w:rPr>
        <w:t>проблеме</w:t>
      </w:r>
      <w:r w:rsidR="00117141">
        <w:rPr>
          <w:rFonts w:cs="Times New Roman"/>
          <w:b/>
          <w:color w:val="FF0000"/>
          <w:sz w:val="28"/>
          <w:szCs w:val="28"/>
        </w:rPr>
        <w:t xml:space="preserve"> </w:t>
      </w:r>
      <w:r w:rsidRPr="003D36D6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профилактики</w:t>
      </w:r>
      <w:r w:rsidRPr="003D36D6">
        <w:rPr>
          <w:rFonts w:ascii="Chiller" w:hAnsi="Chiller" w:cs="Times New Roman"/>
          <w:b/>
          <w:color w:val="FF0000"/>
          <w:sz w:val="28"/>
          <w:szCs w:val="28"/>
        </w:rPr>
        <w:t xml:space="preserve"> </w:t>
      </w:r>
      <w:r w:rsidRPr="003D36D6">
        <w:rPr>
          <w:rFonts w:ascii="Times New Roman" w:hAnsi="Times New Roman" w:cs="Times New Roman"/>
          <w:b/>
          <w:color w:val="FF0000"/>
          <w:sz w:val="28"/>
          <w:szCs w:val="28"/>
        </w:rPr>
        <w:t>бешенства</w:t>
      </w:r>
      <w:r w:rsidRPr="003D36D6">
        <w:rPr>
          <w:rFonts w:ascii="Chiller" w:hAnsi="Chiller" w:cs="Times New Roman"/>
          <w:b/>
          <w:color w:val="FF0000"/>
          <w:sz w:val="28"/>
          <w:szCs w:val="28"/>
        </w:rPr>
        <w:t xml:space="preserve"> </w:t>
      </w:r>
      <w:r w:rsidRPr="003D36D6">
        <w:rPr>
          <w:rFonts w:ascii="Times New Roman" w:hAnsi="Times New Roman" w:cs="Times New Roman"/>
          <w:b/>
          <w:color w:val="FF0000"/>
          <w:sz w:val="28"/>
          <w:szCs w:val="28"/>
        </w:rPr>
        <w:t>легкомысленно</w:t>
      </w:r>
      <w:r w:rsidRPr="003D36D6">
        <w:rPr>
          <w:rFonts w:ascii="Chiller" w:hAnsi="Chiller" w:cs="Times New Roman"/>
          <w:b/>
          <w:color w:val="FF0000"/>
          <w:sz w:val="28"/>
          <w:szCs w:val="28"/>
        </w:rPr>
        <w:t>!</w:t>
      </w:r>
      <w:bookmarkEnd w:id="0"/>
    </w:p>
    <w:p w:rsidR="008F2452" w:rsidRPr="00937D7F" w:rsidRDefault="008F2452" w:rsidP="00DE2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5F4E" w:rsidRDefault="00AD716E" w:rsidP="00DE2E3C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2C2E9B3D" wp14:editId="130640B7">
            <wp:extent cx="1581150" cy="2095500"/>
            <wp:effectExtent l="0" t="0" r="0" b="0"/>
            <wp:docPr id="9" name="Рисунок 9" descr="&amp;Kcy;&amp;acy;&amp;rcy;&amp;tcy;&amp;icy;&amp;ncy;&amp;kcy;&amp;icy; &amp;pcy;&amp;ocy; &amp;zcy;&amp;acy;&amp;pcy;&amp;rcy;&amp;ocy;&amp;scy;&amp;ucy; &amp;kcy;&amp;acy;&amp;rcy;&amp;tcy;&amp;icy;&amp;ncy;&amp;kcy;&amp;acy; &amp;lcy;&amp;iecy;&amp;scy;&amp;ncy;&amp;icy;&amp;kcy;&amp;i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rcy;&amp;tcy;&amp;icy;&amp;ncy;&amp;kcy;&amp;acy; &amp;lcy;&amp;iecy;&amp;scy;&amp;ncy;&amp;icy;&amp;kcy;&amp;i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03" cy="20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71ED5FE1" wp14:editId="3A842BCE">
            <wp:extent cx="1962150" cy="2095500"/>
            <wp:effectExtent l="0" t="0" r="0" b="0"/>
            <wp:docPr id="6" name="Рисунок 6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7B915B6B" wp14:editId="126D130E">
            <wp:extent cx="1666875" cy="2085975"/>
            <wp:effectExtent l="0" t="0" r="9525" b="9525"/>
            <wp:docPr id="37" name="Рисунок 37" descr="&amp;Kcy;&amp;acy;&amp;rcy;&amp;tcy;&amp;icy;&amp;ncy;&amp;kcy;&amp;icy; &amp;pcy;&amp;ocy; &amp;zcy;&amp;acy;&amp;pcy;&amp;rcy;&amp;ocy;&amp;scy;&amp;ucy; &amp;kcy;&amp;acy;&amp;rcy;&amp;tcy;&amp;icy;&amp;ncy;&amp;kcy;&amp;acy; &amp;vcy;&amp;iecy;&amp;tcy;&amp;vcy;&amp;rcy;&amp;acy;&amp;ch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&amp;Kcy;&amp;acy;&amp;rcy;&amp;tcy;&amp;icy;&amp;ncy;&amp;kcy;&amp;icy; &amp;pcy;&amp;ocy; &amp;zcy;&amp;acy;&amp;pcy;&amp;rcy;&amp;ocy;&amp;scy;&amp;ucy; &amp;kcy;&amp;acy;&amp;rcy;&amp;tcy;&amp;icy;&amp;ncy;&amp;kcy;&amp;acy; &amp;vcy;&amp;iecy;&amp;tcy;&amp;vcy;&amp;rcy;&amp;acy;&amp;ch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33" cy="208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DE2E3C" w:rsidRDefault="00DE2E3C" w:rsidP="00DE2E3C">
      <w:pPr>
        <w:pStyle w:val="a9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790781" w:rsidRDefault="00AD716E" w:rsidP="00DE2E3C">
      <w:pPr>
        <w:pStyle w:val="a9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6D6">
        <w:rPr>
          <w:rFonts w:ascii="Times New Roman" w:hAnsi="Times New Roman" w:cs="Times New Roman"/>
          <w:b/>
          <w:i/>
          <w:color w:val="FF0000"/>
          <w:sz w:val="26"/>
          <w:szCs w:val="26"/>
        </w:rPr>
        <w:t>Бешенство</w:t>
      </w:r>
      <w:r w:rsidRPr="00790781">
        <w:rPr>
          <w:rFonts w:ascii="Times New Roman" w:hAnsi="Times New Roman" w:cs="Times New Roman"/>
          <w:b/>
          <w:sz w:val="26"/>
          <w:szCs w:val="26"/>
        </w:rPr>
        <w:t xml:space="preserve"> – абсолютно смертельное заболевание, от которого до сих пор не найдено эффективного лечения. Единственной возможностью предупредить развитие данного заболевания является только вакцинация.</w:t>
      </w:r>
    </w:p>
    <w:p w:rsidR="00790781" w:rsidRPr="003D36D6" w:rsidRDefault="008E6DBE" w:rsidP="00DE2E3C">
      <w:pPr>
        <w:pStyle w:val="a9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3D36D6">
        <w:rPr>
          <w:rFonts w:ascii="Times New Roman" w:hAnsi="Times New Roman" w:cs="Times New Roman"/>
          <w:b/>
          <w:i/>
          <w:color w:val="FF0000"/>
          <w:sz w:val="26"/>
          <w:szCs w:val="26"/>
        </w:rPr>
        <w:t>Кто является источником инфекции?</w:t>
      </w:r>
    </w:p>
    <w:p w:rsidR="008E6DBE" w:rsidRDefault="008E6DBE" w:rsidP="00DE2E3C">
      <w:pPr>
        <w:pStyle w:val="a9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E6D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Источниками вируса бешенства являются как дикие, так и домашние животные. Однако наибольшую опасность для человека представляют лисы и бездомные собаки.</w:t>
      </w:r>
    </w:p>
    <w:p w:rsidR="008E6DBE" w:rsidRPr="003D36D6" w:rsidRDefault="008E6DBE" w:rsidP="00DE2E3C">
      <w:pPr>
        <w:pStyle w:val="a9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3D36D6">
        <w:rPr>
          <w:rFonts w:ascii="Times New Roman" w:hAnsi="Times New Roman" w:cs="Times New Roman"/>
          <w:b/>
          <w:i/>
          <w:color w:val="FF0000"/>
          <w:sz w:val="26"/>
          <w:szCs w:val="26"/>
        </w:rPr>
        <w:t>Каковы пути передачи бешенства?</w:t>
      </w:r>
    </w:p>
    <w:p w:rsidR="008E6DBE" w:rsidRPr="003A0003" w:rsidRDefault="008E6DBE" w:rsidP="00DE2E3C">
      <w:pPr>
        <w:pStyle w:val="a9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3A00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Контактный (через укус условно «бешеным» животным, снятие шкур с павших, либо отличавшихся необычным поведением животных, разделка туш и др.</w:t>
      </w:r>
      <w:r w:rsidR="003A00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); возможны воздушно-капельный и </w:t>
      </w:r>
      <w:r w:rsidRPr="003A00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алиментарный (через пищу и воду) пути передачи вируса.</w:t>
      </w:r>
      <w:proofErr w:type="gramEnd"/>
    </w:p>
    <w:p w:rsidR="00790781" w:rsidRPr="003D36D6" w:rsidRDefault="00790781" w:rsidP="00DE2E3C">
      <w:pPr>
        <w:pStyle w:val="a9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3D36D6">
        <w:rPr>
          <w:rFonts w:ascii="Times New Roman" w:hAnsi="Times New Roman" w:cs="Times New Roman"/>
          <w:b/>
          <w:i/>
          <w:color w:val="FF0000"/>
          <w:sz w:val="26"/>
          <w:szCs w:val="26"/>
        </w:rPr>
        <w:t>Почему именно Вам необходимо делать прививки против бешенства?</w:t>
      </w:r>
    </w:p>
    <w:p w:rsidR="00790781" w:rsidRPr="00790781" w:rsidRDefault="00790781" w:rsidP="00DE2E3C">
      <w:pPr>
        <w:pStyle w:val="a9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0781">
        <w:rPr>
          <w:rFonts w:ascii="Times New Roman" w:hAnsi="Times New Roman" w:cs="Times New Roman"/>
          <w:b/>
          <w:sz w:val="26"/>
          <w:szCs w:val="26"/>
        </w:rPr>
        <w:t>В силу своей профессиональной деятельности Вы чаще других граждан имеете возможность встречи с потенциальными источниками бешенства (дикими и домашними, в т. ч. сельскохозяйственными, животными).</w:t>
      </w:r>
    </w:p>
    <w:p w:rsidR="00790781" w:rsidRPr="003D36D6" w:rsidRDefault="00790781" w:rsidP="00DE2E3C">
      <w:pPr>
        <w:pStyle w:val="a9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3D36D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Каким препаратом проводится профилактическая </w:t>
      </w:r>
      <w:proofErr w:type="gramStart"/>
      <w:r w:rsidRPr="003D36D6">
        <w:rPr>
          <w:rFonts w:ascii="Times New Roman" w:hAnsi="Times New Roman" w:cs="Times New Roman"/>
          <w:b/>
          <w:i/>
          <w:color w:val="FF0000"/>
          <w:sz w:val="26"/>
          <w:szCs w:val="26"/>
        </w:rPr>
        <w:t>вакцинация</w:t>
      </w:r>
      <w:proofErr w:type="gramEnd"/>
      <w:r w:rsidRPr="003D36D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против бешенства и </w:t>
      </w:r>
      <w:proofErr w:type="gramStart"/>
      <w:r w:rsidRPr="003D36D6">
        <w:rPr>
          <w:rFonts w:ascii="Times New Roman" w:hAnsi="Times New Roman" w:cs="Times New Roman"/>
          <w:b/>
          <w:i/>
          <w:color w:val="FF0000"/>
          <w:sz w:val="26"/>
          <w:szCs w:val="26"/>
        </w:rPr>
        <w:t>какова</w:t>
      </w:r>
      <w:proofErr w:type="gramEnd"/>
      <w:r w:rsidRPr="003D36D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схема профилактического лечения?</w:t>
      </w:r>
    </w:p>
    <w:p w:rsidR="00790781" w:rsidRPr="00790781" w:rsidRDefault="00790781" w:rsidP="00DE2E3C">
      <w:pPr>
        <w:pStyle w:val="a9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0781">
        <w:rPr>
          <w:rFonts w:ascii="Times New Roman" w:hAnsi="Times New Roman" w:cs="Times New Roman"/>
          <w:b/>
          <w:sz w:val="26"/>
          <w:szCs w:val="26"/>
        </w:rPr>
        <w:t xml:space="preserve">Прививку от бешенства проводят антирабической вакциной (научное название вакцины от бешенства), например, </w:t>
      </w:r>
      <w:proofErr w:type="gramStart"/>
      <w:r w:rsidRPr="00790781">
        <w:rPr>
          <w:rFonts w:ascii="Times New Roman" w:hAnsi="Times New Roman" w:cs="Times New Roman"/>
          <w:b/>
          <w:sz w:val="26"/>
          <w:szCs w:val="26"/>
        </w:rPr>
        <w:t>КОКАВ</w:t>
      </w:r>
      <w:proofErr w:type="gramEnd"/>
      <w:r w:rsidRPr="00790781">
        <w:rPr>
          <w:rFonts w:ascii="Times New Roman" w:hAnsi="Times New Roman" w:cs="Times New Roman"/>
          <w:b/>
          <w:sz w:val="26"/>
          <w:szCs w:val="26"/>
        </w:rPr>
        <w:t>. Вакцина от бешенства стимулирует выработку антител против вируса бешенства. После введения вакцины антитела начинают вырабатываться в организме через 2 недели, а их концентрация в крови своего пика достигает через 30-40 дней.</w:t>
      </w:r>
    </w:p>
    <w:p w:rsidR="00790781" w:rsidRPr="00790781" w:rsidRDefault="00790781" w:rsidP="00DE2E3C">
      <w:pPr>
        <w:pStyle w:val="a9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0781">
        <w:rPr>
          <w:rFonts w:ascii="Times New Roman" w:hAnsi="Times New Roman" w:cs="Times New Roman"/>
          <w:b/>
          <w:sz w:val="26"/>
          <w:szCs w:val="26"/>
        </w:rPr>
        <w:t>При профилактическом применении антирабическая вакцина вводится по следующей схеме: на 0 день, на 7 и на 30 день (3 дозы). При необходимости продления иммунитета</w:t>
      </w:r>
      <w:r w:rsidR="003D36D6">
        <w:rPr>
          <w:rFonts w:ascii="Times New Roman" w:hAnsi="Times New Roman" w:cs="Times New Roman"/>
          <w:b/>
          <w:sz w:val="26"/>
          <w:szCs w:val="26"/>
        </w:rPr>
        <w:t xml:space="preserve"> последующую иммунизацию</w:t>
      </w:r>
      <w:r w:rsidRPr="00790781">
        <w:rPr>
          <w:rFonts w:ascii="Times New Roman" w:hAnsi="Times New Roman" w:cs="Times New Roman"/>
          <w:b/>
          <w:sz w:val="26"/>
          <w:szCs w:val="26"/>
        </w:rPr>
        <w:t xml:space="preserve"> проводят еще через 1 год после этого</w:t>
      </w:r>
      <w:r w:rsidR="003D36D6">
        <w:rPr>
          <w:rFonts w:ascii="Times New Roman" w:hAnsi="Times New Roman" w:cs="Times New Roman"/>
          <w:b/>
          <w:sz w:val="26"/>
          <w:szCs w:val="26"/>
        </w:rPr>
        <w:t xml:space="preserve"> (1 доза)</w:t>
      </w:r>
      <w:r w:rsidRPr="00790781">
        <w:rPr>
          <w:rFonts w:ascii="Times New Roman" w:hAnsi="Times New Roman" w:cs="Times New Roman"/>
          <w:b/>
          <w:sz w:val="26"/>
          <w:szCs w:val="26"/>
        </w:rPr>
        <w:t>, а потом через каждые 3 года</w:t>
      </w:r>
      <w:r w:rsidR="003D36D6">
        <w:rPr>
          <w:rFonts w:ascii="Times New Roman" w:hAnsi="Times New Roman" w:cs="Times New Roman"/>
          <w:b/>
          <w:sz w:val="26"/>
          <w:szCs w:val="26"/>
        </w:rPr>
        <w:t xml:space="preserve"> (по 1 дозе)</w:t>
      </w:r>
      <w:r w:rsidRPr="00790781">
        <w:rPr>
          <w:rFonts w:ascii="Times New Roman" w:hAnsi="Times New Roman" w:cs="Times New Roman"/>
          <w:b/>
          <w:sz w:val="26"/>
          <w:szCs w:val="26"/>
        </w:rPr>
        <w:t>. Таким образом, после введения трех доз вакцины от бешенства сформировавшийся иммунитет длится один год, а при регулярной вакцинации антитела против вируса бешенства могут сохраняться и до трех лет.</w:t>
      </w:r>
    </w:p>
    <w:p w:rsidR="00790781" w:rsidRPr="003D36D6" w:rsidRDefault="00790781" w:rsidP="00DE2E3C">
      <w:pPr>
        <w:pStyle w:val="a9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3D36D6">
        <w:rPr>
          <w:rFonts w:ascii="Times New Roman" w:hAnsi="Times New Roman" w:cs="Times New Roman"/>
          <w:b/>
          <w:i/>
          <w:color w:val="FF0000"/>
          <w:sz w:val="26"/>
          <w:szCs w:val="26"/>
        </w:rPr>
        <w:t>Где проводятся профилактические прививки против бешенства?</w:t>
      </w:r>
    </w:p>
    <w:p w:rsidR="00790781" w:rsidRPr="00790781" w:rsidRDefault="00790781" w:rsidP="00DE2E3C">
      <w:pPr>
        <w:pStyle w:val="a9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0781">
        <w:rPr>
          <w:rFonts w:ascii="Times New Roman" w:hAnsi="Times New Roman" w:cs="Times New Roman"/>
          <w:b/>
          <w:sz w:val="26"/>
          <w:szCs w:val="26"/>
        </w:rPr>
        <w:t>В организациях здравоохранения по месту Вашего жительства.</w:t>
      </w:r>
    </w:p>
    <w:p w:rsidR="00117141" w:rsidRDefault="00790781" w:rsidP="00117141">
      <w:pPr>
        <w:pStyle w:val="a9"/>
        <w:ind w:firstLine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 w:rsidRPr="003D36D6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Будьте бдительны и помните, что отказываясь от профилактических прививок против бешенства,  Вы подвергаете риску заражения бешенством не только себя, но и своих родных и близких. Кроме того, даже прерванный курс прививок не дает полной гарантии защиты Вашего организма от бешенства.</w:t>
      </w:r>
    </w:p>
    <w:sectPr w:rsidR="00117141" w:rsidSect="00117141">
      <w:footerReference w:type="default" r:id="rId10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EF" w:rsidRDefault="00F13FEF" w:rsidP="00AD716E">
      <w:pPr>
        <w:spacing w:after="0" w:line="240" w:lineRule="auto"/>
      </w:pPr>
      <w:r>
        <w:separator/>
      </w:r>
    </w:p>
  </w:endnote>
  <w:endnote w:type="continuationSeparator" w:id="0">
    <w:p w:rsidR="00F13FEF" w:rsidRDefault="00F13FEF" w:rsidP="00AD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41" w:rsidRPr="003D36D6" w:rsidRDefault="00117141" w:rsidP="00117141">
    <w:pPr>
      <w:pStyle w:val="a7"/>
      <w:jc w:val="center"/>
      <w:rPr>
        <w:rFonts w:ascii="Times New Roman" w:hAnsi="Times New Roman" w:cs="Times New Roman"/>
      </w:rPr>
    </w:pPr>
    <w:r w:rsidRPr="00117141">
      <w:rPr>
        <w:rFonts w:ascii="Times New Roman" w:hAnsi="Times New Roman" w:cs="Times New Roman"/>
      </w:rPr>
      <w:t xml:space="preserve">Врач-эпидемиолог </w:t>
    </w:r>
    <w:r w:rsidRPr="00117141">
      <w:rPr>
        <w:rFonts w:ascii="Times New Roman" w:hAnsi="Times New Roman" w:cs="Times New Roman"/>
      </w:rPr>
      <w:t>ОЭ ГУ «</w:t>
    </w:r>
    <w:proofErr w:type="spellStart"/>
    <w:r w:rsidRPr="00117141">
      <w:rPr>
        <w:rFonts w:ascii="Times New Roman" w:hAnsi="Times New Roman" w:cs="Times New Roman"/>
      </w:rPr>
      <w:t>Солигорский</w:t>
    </w:r>
    <w:proofErr w:type="spellEnd"/>
    <w:r w:rsidRPr="00117141">
      <w:rPr>
        <w:rFonts w:ascii="Times New Roman" w:hAnsi="Times New Roman" w:cs="Times New Roman"/>
      </w:rPr>
      <w:t xml:space="preserve"> зональный центр гигиены и эпидемиологии» </w:t>
    </w:r>
    <w:proofErr w:type="spellStart"/>
    <w:r w:rsidRPr="00117141">
      <w:rPr>
        <w:rFonts w:ascii="Times New Roman" w:hAnsi="Times New Roman" w:cs="Times New Roman"/>
      </w:rPr>
      <w:t>Шумская</w:t>
    </w:r>
    <w:proofErr w:type="spellEnd"/>
    <w:r w:rsidRPr="00117141">
      <w:rPr>
        <w:rFonts w:ascii="Times New Roman" w:hAnsi="Times New Roman" w:cs="Times New Roman"/>
      </w:rPr>
      <w:t xml:space="preserve"> А.Н.</w:t>
    </w:r>
  </w:p>
  <w:p w:rsidR="003D36D6" w:rsidRPr="003D36D6" w:rsidRDefault="003D36D6" w:rsidP="00B569AC">
    <w:pPr>
      <w:pStyle w:val="a7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EF" w:rsidRDefault="00F13FEF" w:rsidP="00AD716E">
      <w:pPr>
        <w:spacing w:after="0" w:line="240" w:lineRule="auto"/>
      </w:pPr>
      <w:r>
        <w:separator/>
      </w:r>
    </w:p>
  </w:footnote>
  <w:footnote w:type="continuationSeparator" w:id="0">
    <w:p w:rsidR="00F13FEF" w:rsidRDefault="00F13FEF" w:rsidP="00AD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7F"/>
    <w:rsid w:val="00117141"/>
    <w:rsid w:val="003A0003"/>
    <w:rsid w:val="003D36D6"/>
    <w:rsid w:val="00592B74"/>
    <w:rsid w:val="00790781"/>
    <w:rsid w:val="0085261A"/>
    <w:rsid w:val="008B5F4E"/>
    <w:rsid w:val="008E6DBE"/>
    <w:rsid w:val="008F2452"/>
    <w:rsid w:val="00937D7F"/>
    <w:rsid w:val="009449C6"/>
    <w:rsid w:val="00AD716E"/>
    <w:rsid w:val="00B569AC"/>
    <w:rsid w:val="00C75F41"/>
    <w:rsid w:val="00DE2E3C"/>
    <w:rsid w:val="00F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16E"/>
  </w:style>
  <w:style w:type="paragraph" w:styleId="a7">
    <w:name w:val="footer"/>
    <w:basedOn w:val="a"/>
    <w:link w:val="a8"/>
    <w:uiPriority w:val="99"/>
    <w:unhideWhenUsed/>
    <w:rsid w:val="00AD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16E"/>
  </w:style>
  <w:style w:type="paragraph" w:styleId="a9">
    <w:name w:val="No Spacing"/>
    <w:uiPriority w:val="1"/>
    <w:qFormat/>
    <w:rsid w:val="00AD7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16E"/>
  </w:style>
  <w:style w:type="paragraph" w:styleId="a7">
    <w:name w:val="footer"/>
    <w:basedOn w:val="a"/>
    <w:link w:val="a8"/>
    <w:uiPriority w:val="99"/>
    <w:unhideWhenUsed/>
    <w:rsid w:val="00AD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16E"/>
  </w:style>
  <w:style w:type="paragraph" w:styleId="a9">
    <w:name w:val="No Spacing"/>
    <w:uiPriority w:val="1"/>
    <w:qFormat/>
    <w:rsid w:val="00AD7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ОЗЗ</cp:lastModifiedBy>
  <cp:revision>6</cp:revision>
  <cp:lastPrinted>2019-06-24T12:45:00Z</cp:lastPrinted>
  <dcterms:created xsi:type="dcterms:W3CDTF">2019-06-24T09:02:00Z</dcterms:created>
  <dcterms:modified xsi:type="dcterms:W3CDTF">2019-07-01T08:17:00Z</dcterms:modified>
</cp:coreProperties>
</file>