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C4" w:rsidRPr="00BB652B" w:rsidRDefault="00B525EB" w:rsidP="00BB652B">
      <w:pPr>
        <w:spacing w:after="0" w:line="240" w:lineRule="auto"/>
        <w:jc w:val="center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8BFE7CD" wp14:editId="652C6CFA">
            <wp:simplePos x="0" y="0"/>
            <wp:positionH relativeFrom="column">
              <wp:posOffset>-7960995</wp:posOffset>
            </wp:positionH>
            <wp:positionV relativeFrom="paragraph">
              <wp:posOffset>-668020</wp:posOffset>
            </wp:positionV>
            <wp:extent cx="15253546" cy="11440160"/>
            <wp:effectExtent l="0" t="0" r="5715" b="889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4286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3546" cy="1144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CC4" w:rsidRPr="00BB652B">
        <w:rPr>
          <w:rFonts w:ascii="Roboto" w:hAnsi="Roboto" w:cs="Times New Roman"/>
          <w:sz w:val="20"/>
          <w:szCs w:val="20"/>
        </w:rPr>
        <w:t>Министерство здравоохранения Республики Беларусь</w:t>
      </w:r>
    </w:p>
    <w:p w:rsidR="00852CC4" w:rsidRPr="00B525EB" w:rsidRDefault="00BB652B" w:rsidP="00BB652B">
      <w:pPr>
        <w:spacing w:after="0" w:line="240" w:lineRule="auto"/>
        <w:jc w:val="center"/>
        <w:rPr>
          <w:rFonts w:ascii="Roboto" w:hAnsi="Roboto" w:cs="Roboto"/>
          <w:b/>
          <w:bCs/>
          <w:color w:val="FF0000"/>
          <w:sz w:val="40"/>
          <w:szCs w:val="40"/>
        </w:rPr>
      </w:pPr>
      <w:r w:rsidRPr="00B525EB">
        <w:rPr>
          <w:rFonts w:ascii="Roboto" w:hAnsi="Roboto" w:cs="Roboto"/>
          <w:b/>
          <w:bCs/>
          <w:color w:val="FF0000"/>
          <w:sz w:val="40"/>
          <w:szCs w:val="40"/>
        </w:rPr>
        <w:t>Правила здорового питания</w:t>
      </w:r>
    </w:p>
    <w:p w:rsidR="00BB652B" w:rsidRPr="00B525EB" w:rsidRDefault="00BB652B" w:rsidP="00BB652B">
      <w:pPr>
        <w:spacing w:after="0" w:line="240" w:lineRule="auto"/>
        <w:jc w:val="center"/>
        <w:rPr>
          <w:rFonts w:ascii="Roboto" w:hAnsi="Roboto" w:cs="Roboto"/>
          <w:b/>
          <w:bCs/>
          <w:color w:val="000000"/>
          <w:sz w:val="4"/>
          <w:szCs w:val="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0E396E" w:rsidTr="00B525EB">
        <w:tc>
          <w:tcPr>
            <w:tcW w:w="3936" w:type="dxa"/>
            <w:vAlign w:val="center"/>
          </w:tcPr>
          <w:p w:rsidR="000E396E" w:rsidRPr="000E396E" w:rsidRDefault="000E396E" w:rsidP="00E97C59">
            <w:pPr>
              <w:rPr>
                <w:rFonts w:ascii="Roboto" w:hAnsi="Roboto" w:cs="Roboto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Roboto" w:hAnsi="Roboto" w:cs="Times New Roman"/>
                <w:noProof/>
                <w:sz w:val="26"/>
                <w:szCs w:val="28"/>
                <w:lang w:eastAsia="ru-RU"/>
              </w:rPr>
              <w:drawing>
                <wp:inline distT="0" distB="0" distL="0" distR="0" wp14:anchorId="527A5814" wp14:editId="3A91D7EC">
                  <wp:extent cx="1962150" cy="147161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152" cy="147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0F32F3" w:rsidRPr="000F32F3" w:rsidRDefault="000F32F3" w:rsidP="000F32F3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1. Следует потреблять разнообразные продукты.</w:t>
            </w:r>
          </w:p>
          <w:p w:rsidR="000F32F3" w:rsidRPr="000F32F3" w:rsidRDefault="000F32F3" w:rsidP="000F32F3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</w:p>
          <w:p w:rsidR="000E396E" w:rsidRPr="000F32F3" w:rsidRDefault="000F32F3" w:rsidP="000F32F3">
            <w:pPr>
              <w:jc w:val="both"/>
              <w:rPr>
                <w:rFonts w:cs="Roboto"/>
                <w:b/>
                <w:bCs/>
                <w:color w:val="000000"/>
                <w:sz w:val="40"/>
                <w:szCs w:val="40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 xml:space="preserve">2.  При каждом приёме пищи </w:t>
            </w:r>
            <w:proofErr w:type="gramStart"/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следует</w:t>
            </w:r>
            <w:proofErr w:type="gramEnd"/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 xml:space="preserve"> есть любые из перечисленных продуктов: хлеб, крупяные и макаронные изделия, рис, картофель.</w:t>
            </w:r>
          </w:p>
        </w:tc>
      </w:tr>
    </w:tbl>
    <w:p w:rsidR="000E396E" w:rsidRPr="00E97C59" w:rsidRDefault="000E396E" w:rsidP="00852CC4">
      <w:pPr>
        <w:jc w:val="center"/>
        <w:rPr>
          <w:rFonts w:ascii="Roboto" w:hAnsi="Roboto" w:cs="Roboto"/>
          <w:b/>
          <w:bCs/>
          <w:color w:val="000000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33"/>
      </w:tblGrid>
      <w:tr w:rsidR="000E396E" w:rsidTr="000F32F3">
        <w:tc>
          <w:tcPr>
            <w:tcW w:w="6487" w:type="dxa"/>
            <w:shd w:val="clear" w:color="auto" w:fill="auto"/>
            <w:vAlign w:val="center"/>
          </w:tcPr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3. Несколько раз в день следует есть разнообразные овощи и фрукты (более 500 грамм в день</w:t>
            </w:r>
            <w:proofErr w:type="gramStart"/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 xml:space="preserve"> )</w:t>
            </w:r>
            <w:proofErr w:type="gramEnd"/>
          </w:p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</w:p>
          <w:p w:rsidR="000E396E" w:rsidRPr="00E97C59" w:rsidRDefault="000E396E" w:rsidP="00BB652B">
            <w:pPr>
              <w:jc w:val="both"/>
              <w:rPr>
                <w:rFonts w:ascii="Roboto" w:hAnsi="Roboto" w:cs="Roboto"/>
                <w:b/>
                <w:bCs/>
                <w:color w:val="000000"/>
                <w:sz w:val="40"/>
                <w:szCs w:val="40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4. Следует ежедневно потреблять молоко и молочные продукты с низким содержанием жира и соли (кефир, кислое молоко, сыр, йогурт).</w:t>
            </w:r>
          </w:p>
        </w:tc>
        <w:tc>
          <w:tcPr>
            <w:tcW w:w="3933" w:type="dxa"/>
            <w:vAlign w:val="center"/>
          </w:tcPr>
          <w:p w:rsidR="000E396E" w:rsidRDefault="000E396E" w:rsidP="00E97C59">
            <w:pPr>
              <w:jc w:val="right"/>
              <w:rPr>
                <w:rFonts w:ascii="Roboto" w:hAnsi="Roboto" w:cs="Roboto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ascii="Roboto" w:hAnsi="Roboto" w:cs="Times New Roman"/>
                <w:noProof/>
                <w:sz w:val="26"/>
                <w:szCs w:val="28"/>
                <w:lang w:eastAsia="ru-RU"/>
              </w:rPr>
              <w:drawing>
                <wp:inline distT="0" distB="0" distL="0" distR="0" wp14:anchorId="53B86314" wp14:editId="63BDC803">
                  <wp:extent cx="1952625" cy="1464469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21" cy="146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96E" w:rsidRPr="00BB652B" w:rsidRDefault="000E396E" w:rsidP="00852CC4">
      <w:pPr>
        <w:jc w:val="center"/>
        <w:rPr>
          <w:rFonts w:ascii="Roboto" w:hAnsi="Roboto" w:cs="Roboto"/>
          <w:b/>
          <w:bCs/>
          <w:color w:val="000000"/>
          <w:sz w:val="2"/>
          <w:szCs w:val="2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0E396E" w:rsidTr="00B525EB">
        <w:tc>
          <w:tcPr>
            <w:tcW w:w="3936" w:type="dxa"/>
            <w:vAlign w:val="center"/>
          </w:tcPr>
          <w:p w:rsidR="000E396E" w:rsidRDefault="000E396E" w:rsidP="00E97C59">
            <w:pPr>
              <w:rPr>
                <w:rFonts w:ascii="Roboto" w:hAnsi="Roboto" w:cs="Roboto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ascii="Roboto" w:hAnsi="Roboto" w:cs="Times New Roman"/>
                <w:noProof/>
                <w:sz w:val="26"/>
                <w:szCs w:val="28"/>
                <w:lang w:eastAsia="ru-RU"/>
              </w:rPr>
              <w:drawing>
                <wp:inline distT="0" distB="0" distL="0" distR="0" wp14:anchorId="2F47C9F4" wp14:editId="701B5AB9">
                  <wp:extent cx="2247900" cy="1286308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87" cy="129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vAlign w:val="center"/>
          </w:tcPr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5. В качестве источников белка предпочтительно выбрать бобовые, рыбу, птицу, яйца или тощие сорта мяса.</w:t>
            </w:r>
          </w:p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</w:p>
          <w:p w:rsidR="000E396E" w:rsidRPr="00E97C59" w:rsidRDefault="000E396E" w:rsidP="00BB652B">
            <w:pPr>
              <w:jc w:val="both"/>
              <w:rPr>
                <w:rFonts w:ascii="Roboto" w:hAnsi="Roboto" w:cs="Roboto"/>
                <w:b/>
                <w:bCs/>
                <w:color w:val="000000"/>
                <w:sz w:val="40"/>
                <w:szCs w:val="40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6. Ограничить потребление «видимого жира» в кашах и на бутербродах.</w:t>
            </w:r>
          </w:p>
        </w:tc>
      </w:tr>
    </w:tbl>
    <w:p w:rsidR="000E396E" w:rsidRPr="00E97C59" w:rsidRDefault="000E396E" w:rsidP="00852CC4">
      <w:pPr>
        <w:jc w:val="center"/>
        <w:rPr>
          <w:rFonts w:ascii="Roboto" w:hAnsi="Roboto" w:cs="Roboto"/>
          <w:b/>
          <w:bCs/>
          <w:color w:val="000000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33"/>
      </w:tblGrid>
      <w:tr w:rsidR="000E396E" w:rsidTr="00B525EB">
        <w:tc>
          <w:tcPr>
            <w:tcW w:w="6487" w:type="dxa"/>
            <w:vAlign w:val="center"/>
          </w:tcPr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7. Следует ограничить потребление сахаров: сладостей, кондитерских изделий, сладких напитков, десертов.</w:t>
            </w:r>
          </w:p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</w:p>
          <w:p w:rsidR="000E396E" w:rsidRDefault="000E396E" w:rsidP="00BB652B">
            <w:pPr>
              <w:jc w:val="both"/>
              <w:rPr>
                <w:rFonts w:ascii="Roboto" w:hAnsi="Roboto" w:cs="Roboto"/>
                <w:b/>
                <w:bCs/>
                <w:color w:val="000000"/>
                <w:sz w:val="40"/>
                <w:szCs w:val="40"/>
                <w:lang w:val="en-US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8. Общее потребление поваренной соли,  не должно превышать 1 чайной ложки (6 грамм) в день. Рекомендуется использовать йодированную соль.</w:t>
            </w:r>
          </w:p>
        </w:tc>
        <w:tc>
          <w:tcPr>
            <w:tcW w:w="3933" w:type="dxa"/>
            <w:vAlign w:val="center"/>
          </w:tcPr>
          <w:p w:rsidR="000E396E" w:rsidRDefault="000E396E" w:rsidP="00E97C59">
            <w:pPr>
              <w:jc w:val="right"/>
              <w:rPr>
                <w:rFonts w:ascii="Roboto" w:hAnsi="Roboto" w:cs="Roboto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ascii="Roboto" w:hAnsi="Roboto" w:cs="Times New Roman"/>
                <w:noProof/>
                <w:sz w:val="26"/>
                <w:szCs w:val="28"/>
                <w:lang w:eastAsia="ru-RU"/>
              </w:rPr>
              <w:drawing>
                <wp:inline distT="0" distB="0" distL="0" distR="0" wp14:anchorId="3128C7D8" wp14:editId="04876EC8">
                  <wp:extent cx="1838325" cy="1444140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71" cy="1447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96E" w:rsidRPr="00BB652B" w:rsidRDefault="000E396E" w:rsidP="00852CC4">
      <w:pPr>
        <w:jc w:val="center"/>
        <w:rPr>
          <w:rFonts w:ascii="Roboto" w:hAnsi="Roboto" w:cs="Roboto"/>
          <w:b/>
          <w:bCs/>
          <w:color w:val="000000"/>
          <w:sz w:val="2"/>
          <w:szCs w:val="2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6394"/>
      </w:tblGrid>
      <w:tr w:rsidR="000E396E" w:rsidTr="00B525EB">
        <w:tc>
          <w:tcPr>
            <w:tcW w:w="3936" w:type="dxa"/>
            <w:vAlign w:val="center"/>
          </w:tcPr>
          <w:p w:rsidR="000E396E" w:rsidRDefault="000E396E" w:rsidP="00E97C59">
            <w:pPr>
              <w:rPr>
                <w:rFonts w:ascii="Roboto" w:hAnsi="Roboto" w:cs="Roboto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ascii="Roboto" w:hAnsi="Roboto" w:cs="Times New Roman"/>
                <w:noProof/>
                <w:sz w:val="26"/>
                <w:szCs w:val="28"/>
                <w:lang w:eastAsia="ru-RU"/>
              </w:rPr>
              <w:drawing>
                <wp:inline distT="0" distB="0" distL="0" distR="0" wp14:anchorId="4F59BB3D" wp14:editId="407105CD">
                  <wp:extent cx="2419350" cy="211693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288" cy="212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9. Идеальная масса тела должна соответствовать рекомендованным границам (ИМТ – 20 - 25). Для её сохранения, кроме соблюдения принципов рационального питания, следует поддерживать умеренный уровень физической активности.</w:t>
            </w:r>
          </w:p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</w:p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10. Не употреблять более 2 порций алкоголя в день, более высокие дозы, даже при однократном приеме, вредны для организма.</w:t>
            </w:r>
          </w:p>
          <w:p w:rsidR="000E396E" w:rsidRPr="000F32F3" w:rsidRDefault="000E396E" w:rsidP="00BB652B">
            <w:pPr>
              <w:jc w:val="both"/>
              <w:rPr>
                <w:rFonts w:ascii="Comic Sans MS" w:hAnsi="Comic Sans MS" w:cs="Roboto"/>
                <w:bCs/>
                <w:color w:val="000000"/>
                <w:sz w:val="24"/>
              </w:rPr>
            </w:pPr>
          </w:p>
          <w:p w:rsidR="000E396E" w:rsidRPr="00E97C59" w:rsidRDefault="000E396E" w:rsidP="00BB652B">
            <w:pPr>
              <w:jc w:val="both"/>
              <w:rPr>
                <w:rFonts w:ascii="Roboto" w:hAnsi="Roboto" w:cs="Roboto"/>
                <w:b/>
                <w:bCs/>
                <w:color w:val="000000"/>
                <w:sz w:val="40"/>
                <w:szCs w:val="40"/>
              </w:rPr>
            </w:pPr>
            <w:r w:rsidRPr="000F32F3">
              <w:rPr>
                <w:rFonts w:ascii="Comic Sans MS" w:hAnsi="Comic Sans MS" w:cs="Roboto"/>
                <w:bCs/>
                <w:color w:val="000000"/>
                <w:sz w:val="24"/>
              </w:rPr>
              <w:t>11.  Следует отдавать предпочтение приготовлению продуктов на пару, путём отваривания или запекания.</w:t>
            </w:r>
          </w:p>
        </w:tc>
      </w:tr>
    </w:tbl>
    <w:p w:rsidR="009D0669" w:rsidRDefault="009D0669" w:rsidP="009D0669">
      <w:pPr>
        <w:jc w:val="center"/>
        <w:rPr>
          <w:rFonts w:cs="Roboto"/>
          <w:b/>
          <w:bCs/>
          <w:color w:val="000000"/>
          <w:lang w:val="en-US"/>
        </w:rPr>
      </w:pPr>
    </w:p>
    <w:p w:rsidR="000E396E" w:rsidRPr="009D0669" w:rsidRDefault="009D0669" w:rsidP="009D0669">
      <w:pPr>
        <w:jc w:val="center"/>
        <w:rPr>
          <w:rFonts w:ascii="Roboto" w:hAnsi="Roboto" w:cs="Roboto"/>
          <w:bCs/>
          <w:color w:val="000000"/>
          <w:sz w:val="16"/>
          <w:szCs w:val="16"/>
        </w:rPr>
      </w:pPr>
      <w:bookmarkStart w:id="0" w:name="_GoBack"/>
      <w:r w:rsidRPr="009D0669">
        <w:rPr>
          <w:rFonts w:ascii="Roboto" w:hAnsi="Roboto" w:cs="Roboto"/>
          <w:bCs/>
          <w:color w:val="000000"/>
          <w:sz w:val="16"/>
          <w:szCs w:val="16"/>
        </w:rPr>
        <w:t>ГУ «</w:t>
      </w:r>
      <w:proofErr w:type="spellStart"/>
      <w:r w:rsidRPr="009D0669">
        <w:rPr>
          <w:rFonts w:ascii="Roboto" w:hAnsi="Roboto" w:cs="Roboto"/>
          <w:bCs/>
          <w:color w:val="000000"/>
          <w:sz w:val="16"/>
          <w:szCs w:val="16"/>
        </w:rPr>
        <w:t>Солигорский</w:t>
      </w:r>
      <w:proofErr w:type="spellEnd"/>
      <w:r w:rsidRPr="009D0669">
        <w:rPr>
          <w:rFonts w:ascii="Roboto" w:hAnsi="Roboto" w:cs="Roboto"/>
          <w:bCs/>
          <w:color w:val="000000"/>
          <w:sz w:val="16"/>
          <w:szCs w:val="16"/>
        </w:rPr>
        <w:t xml:space="preserve"> зональный центр гигиены и эпидемиологии»</w:t>
      </w:r>
      <w:bookmarkEnd w:id="0"/>
    </w:p>
    <w:sectPr w:rsidR="000E396E" w:rsidRPr="009D0669" w:rsidSect="00BB652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94228"/>
    <w:multiLevelType w:val="singleLevel"/>
    <w:tmpl w:val="EE39422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4E"/>
    <w:rsid w:val="000A0A7B"/>
    <w:rsid w:val="000E396E"/>
    <w:rsid w:val="000F32F3"/>
    <w:rsid w:val="003F1D0B"/>
    <w:rsid w:val="00852CC4"/>
    <w:rsid w:val="009D0669"/>
    <w:rsid w:val="00B525EB"/>
    <w:rsid w:val="00BB652B"/>
    <w:rsid w:val="00C92E00"/>
    <w:rsid w:val="00E45FE3"/>
    <w:rsid w:val="00E93A4E"/>
    <w:rsid w:val="00E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2CC4"/>
    <w:rPr>
      <w:b/>
      <w:bCs/>
    </w:rPr>
  </w:style>
  <w:style w:type="paragraph" w:styleId="a4">
    <w:name w:val="List Paragraph"/>
    <w:basedOn w:val="a"/>
    <w:uiPriority w:val="34"/>
    <w:qFormat/>
    <w:rsid w:val="00852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C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5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2CC4"/>
    <w:rPr>
      <w:b/>
      <w:bCs/>
    </w:rPr>
  </w:style>
  <w:style w:type="paragraph" w:styleId="a4">
    <w:name w:val="List Paragraph"/>
    <w:basedOn w:val="a"/>
    <w:uiPriority w:val="34"/>
    <w:qFormat/>
    <w:rsid w:val="00852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C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5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E6E1-E682-4A9D-BE46-51EE14CE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ОЗЗ</dc:creator>
  <cp:lastModifiedBy>ОЗЗ</cp:lastModifiedBy>
  <cp:revision>8</cp:revision>
  <cp:lastPrinted>2019-10-08T08:22:00Z</cp:lastPrinted>
  <dcterms:created xsi:type="dcterms:W3CDTF">2019-10-08T07:17:00Z</dcterms:created>
  <dcterms:modified xsi:type="dcterms:W3CDTF">2019-11-26T12:53:00Z</dcterms:modified>
</cp:coreProperties>
</file>